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D7" w:rsidRDefault="00C314D7" w:rsidP="00476C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УТВЕРЖДАЮ</w:t>
      </w:r>
    </w:p>
    <w:p w:rsidR="00C314D7" w:rsidRDefault="00C314D7" w:rsidP="00476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Директор </w:t>
      </w:r>
    </w:p>
    <w:p w:rsidR="00C314D7" w:rsidRDefault="00C314D7" w:rsidP="00476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МБУ Иглинская ЦБС</w:t>
      </w:r>
    </w:p>
    <w:p w:rsidR="00C314D7" w:rsidRDefault="00C314D7" w:rsidP="00476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_________ Р.А. Юнусова</w:t>
      </w:r>
    </w:p>
    <w:p w:rsidR="00C314D7" w:rsidRPr="00C314D7" w:rsidRDefault="00C314D7" w:rsidP="00C314D7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62A9D" w:rsidRPr="00476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</w:p>
    <w:p w:rsidR="00C314D7" w:rsidRPr="00C314D7" w:rsidRDefault="00C314D7" w:rsidP="00C314D7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пользования массовой библиотекой</w:t>
      </w:r>
      <w:r w:rsidRPr="00C31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314D7" w:rsidRPr="00C314D7" w:rsidRDefault="00C314D7" w:rsidP="00C314D7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476C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 Общие положения</w:t>
      </w: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14D7" w:rsidRPr="00C314D7" w:rsidRDefault="00A77626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Настоящие правила пользования массовой библиотекой разработаны в соответствии с Законом Республики Башкортостан «О библиотечном деле» от 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8.05.1996 г.</w:t>
      </w:r>
      <w:r w:rsidR="00C314D7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Муници</w:t>
      </w:r>
      <w:r w:rsidR="00C314D7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пального бюджетного учреждения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</w:t>
      </w:r>
      <w:r w:rsidR="00C314D7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лизованная библиотечная система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4D7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Иглинский район 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Башкортостан, утвержденным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Иглинский район Республики Башкортостан от 10.10.2011г.№ 10-2015.</w:t>
      </w:r>
    </w:p>
    <w:p w:rsidR="00C314D7" w:rsidRPr="00C314D7" w:rsidRDefault="00262A9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Библиотека – информационное, образовательное, культурное учреждение, располагающее организованным фондом тиражированных, опубликованных и неопубликованных документов и представляющее их во временное пользование физическим и юридическим лицам.</w:t>
      </w:r>
    </w:p>
    <w:p w:rsidR="00C314D7" w:rsidRPr="00C314D7" w:rsidRDefault="00262A9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Пользователь библиотек – физическое или юридическое лицо, пользующееся услугами библиотек.</w:t>
      </w:r>
    </w:p>
    <w:p w:rsidR="00C314D7" w:rsidRPr="00C314D7" w:rsidRDefault="00A77626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1.4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ципальное бюджетное учреждение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лизованная библиотечная система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Иглинский район</w:t>
      </w:r>
      <w:r w:rsidR="00A6160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(сокращенное наименование МБУ 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Иглинская ЦБС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это единое библиотечное учреждение, объединяющее муниципальные массовые и детские библиотеки 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функционирующие на основе единого административного и методического руководства, общего штата и фонда, централизации процессов его формирования и использования.</w:t>
      </w:r>
    </w:p>
    <w:p w:rsidR="00C314D7" w:rsidRPr="00C314D7" w:rsidRDefault="00A77626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 Учредителем МБУ 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Иглинская ЦБС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администрация 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 Иглинский район РБ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14D7" w:rsidRDefault="00E24568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 Пользование библиотеками бесплатное. Перечень отдельных видов платных услуг, оказываемых библиотеками, размер их оплаты определяется в соответствии с Уставом МБУ </w:t>
      </w:r>
      <w:r w:rsidR="00262A9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Иглинская ЦБС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19DA" w:rsidRDefault="001E19DA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9DA" w:rsidRDefault="001E19DA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9DA" w:rsidRDefault="001E19DA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9DA" w:rsidRPr="00C314D7" w:rsidRDefault="001E19DA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4D7" w:rsidRPr="00C314D7" w:rsidRDefault="00C314D7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14D7" w:rsidRPr="00C314D7" w:rsidRDefault="00C314D7" w:rsidP="001E19D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31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lastRenderedPageBreak/>
        <w:t>II. Права и обязанности пользователей библиотек</w:t>
      </w: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14D7" w:rsidRPr="00C314D7" w:rsidRDefault="00E24568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proofErr w:type="gramStart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обслуживание.</w:t>
      </w:r>
    </w:p>
    <w:p w:rsidR="00C314D7" w:rsidRPr="00C314D7" w:rsidRDefault="00E24568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proofErr w:type="gramStart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записи в библиотеку граждане предъявляют паспорт (или документ, его заменяющий с</w:t>
      </w: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справкой о месте жительства)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записи читателе</w:t>
      </w:r>
      <w:proofErr w:type="gramStart"/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необходимо предоставить «Поручительство»</w:t>
      </w:r>
      <w:r w:rsidR="00A6160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установленного образца</w:t>
      </w: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заполненное родителями или лицами, их заменяющими.</w:t>
      </w:r>
    </w:p>
    <w:p w:rsidR="00C314D7" w:rsidRPr="00C314D7" w:rsidRDefault="00E24568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proofErr w:type="gramStart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перемене места жительства, работы</w:t>
      </w: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номера телефона</w:t>
      </w:r>
      <w:r w:rsidR="00A6160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фамилии читатель сообщает об этом в библиотеку.</w:t>
      </w:r>
    </w:p>
    <w:p w:rsidR="00C314D7" w:rsidRPr="00C314D7" w:rsidRDefault="00A6160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 Пользователь библиотеки имеет право получать во временное пользование книги, периодические издания и другие произведения печати,</w:t>
      </w: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</w:t>
      </w:r>
      <w:proofErr w:type="spellStart"/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аудио-визуальные</w:t>
      </w:r>
      <w:proofErr w:type="spellEnd"/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электронные </w:t>
      </w:r>
      <w:proofErr w:type="gramStart"/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proofErr w:type="gramEnd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имеющиеся в фонде библиотеки.</w:t>
      </w:r>
    </w:p>
    <w:p w:rsidR="00C314D7" w:rsidRPr="00C314D7" w:rsidRDefault="00A6160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 Пользователь может получить на дом три книги сроком на 15 дней. Газеты, журналы, редкие книги, альбомы, единственные экземпляры справочных изданий на дом не выдаются. Ими пользуются только в читальном зале. Число произведений печати и материалов, выдаваемых в читальном зале, не ограничивается.</w:t>
      </w:r>
    </w:p>
    <w:p w:rsidR="00C314D7" w:rsidRPr="00C314D7" w:rsidRDefault="00A6160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 Пользователь расписывается в получении каждой книги в читательском формуляре. При возвращении литературы расписка пользователя погашается.  </w:t>
      </w:r>
    </w:p>
    <w:p w:rsidR="00C314D7" w:rsidRPr="00C314D7" w:rsidRDefault="00A6160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proofErr w:type="gramStart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отсутствия в фондах библиотеки необходимых книг, пользователи могут получить их в установленном порядке из других библиотек по межбиблиотечному абонементу. Книги, полученные по МБА, на дом не выдаются, ими пользуются только в читальном зале библиотеки.</w:t>
      </w:r>
    </w:p>
    <w:p w:rsidR="00C314D7" w:rsidRDefault="00A6160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 Лица, временно проживающие в зоне обслуживания библиотеки, находящиеся в командировке, на отдыхе и т.д. имеют право пользоваться изданиями только в читальном зале библиотеки. Запись в библиотеку производится на основании паспорта. Нижеследующие виды обслуживания осуществляются на платной основе: обслуживание читателей по межбиблиотечному абонементу; составление библиографических списков и справок по разовым запросам читателей; изготовление копий (с возможным увеличением или уменьшением размеров копий) из книг, брошюр, газет, журналов, документов</w:t>
      </w: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сканирование и распечатка документов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</w:t>
      </w: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прописанные в Перечне платных услуг.</w:t>
      </w:r>
    </w:p>
    <w:p w:rsidR="001E19DA" w:rsidRDefault="001E19DA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9DA" w:rsidRDefault="001E19DA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19DA" w:rsidRPr="00C314D7" w:rsidRDefault="001E19DA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4D7" w:rsidRPr="00C314D7" w:rsidRDefault="00A6160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2.9 </w:t>
      </w:r>
      <w:r w:rsidR="00C314D7" w:rsidRPr="00C31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Пользователь обязан:</w:t>
      </w:r>
    </w:p>
    <w:p w:rsidR="00C314D7" w:rsidRPr="00C314D7" w:rsidRDefault="00C314D7" w:rsidP="00C31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 относиться к книгам, другим произведениям печати и иным материалам, полученным из фондов библиотеки;</w:t>
      </w:r>
    </w:p>
    <w:p w:rsidR="00C314D7" w:rsidRPr="00C314D7" w:rsidRDefault="00C314D7" w:rsidP="00C31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выносить издания из помещения библиотеки, если они не записаны в читательском формуляре, не делать в них никаких пометок, подчеркиваний, не вырывать и не загибать страниц;</w:t>
      </w:r>
    </w:p>
    <w:p w:rsidR="00C314D7" w:rsidRPr="00C314D7" w:rsidRDefault="00C314D7" w:rsidP="00C31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библиотеках с открытым доступом к фонду не нарушать порядок расстановки книг на полках;</w:t>
      </w:r>
    </w:p>
    <w:p w:rsidR="00C314D7" w:rsidRPr="00C314D7" w:rsidRDefault="00C314D7" w:rsidP="00C31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книг, других произведений печати и иных материалов, пользователь должен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пометки;</w:t>
      </w:r>
    </w:p>
    <w:p w:rsidR="00C314D7" w:rsidRPr="00C314D7" w:rsidRDefault="00C314D7" w:rsidP="00C31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возвращать книги не позднее установленного срока; срок может быть продлен, если на книгу нет спроса со стороны других пользователей;</w:t>
      </w:r>
    </w:p>
    <w:p w:rsidR="00C314D7" w:rsidRPr="00C314D7" w:rsidRDefault="00C314D7" w:rsidP="00C31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утери или порчи вернуть в библиотеку такую же книгу или заменить ее другой, признанной библиотекой равноценной по содержанию и стоимости или внести стоимость книги по ценам указанным в учетных документах библиотеки.</w:t>
      </w:r>
    </w:p>
    <w:p w:rsidR="00A6160D" w:rsidRPr="00476C77" w:rsidRDefault="00C314D7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В противном случае библиотека применяет штрафные </w:t>
      </w:r>
      <w:r w:rsidR="00A6160D"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санкции.</w:t>
      </w:r>
    </w:p>
    <w:p w:rsidR="00C314D7" w:rsidRPr="00C314D7" w:rsidRDefault="00A6160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A77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proofErr w:type="gramStart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не возврата книг в библиотеку в течение шести месяцев, на эту сумму приобретаются книги для замены, для погашения задолж</w:t>
      </w: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пользователя. Пользователь лишается права пользования библиотекой на срок установленной администрацией библиотеки.</w:t>
      </w:r>
    </w:p>
    <w:p w:rsidR="00C314D7" w:rsidRDefault="00A6160D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A77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Start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proofErr w:type="gramEnd"/>
      <w:r w:rsidR="00C314D7" w:rsidRPr="00C31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утрату книг, других произведений печати и иных материалов из фондов библиотек несовершеннолетними пользователями ответственность несут их родители.</w:t>
      </w:r>
    </w:p>
    <w:p w:rsidR="00F572B7" w:rsidRPr="00C314D7" w:rsidRDefault="00F572B7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4D7" w:rsidRPr="00C314D7" w:rsidRDefault="00C314D7" w:rsidP="00C314D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31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</w:t>
      </w:r>
      <w:r w:rsidRPr="00476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31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31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Правила пользования массовой библиотекой распространяются на все библиотеки Муници</w:t>
      </w:r>
      <w:r w:rsidR="00A6160D" w:rsidRPr="00476C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пального бюджетного учреждения </w:t>
      </w:r>
      <w:r w:rsidRPr="00C31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Централизованная библиотечная система </w:t>
      </w:r>
      <w:r w:rsidR="00A6160D" w:rsidRPr="00476C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муниципального района Иглинский район </w:t>
      </w:r>
      <w:r w:rsidRPr="00C31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Республики Башкортостан.</w:t>
      </w:r>
    </w:p>
    <w:p w:rsidR="00294C60" w:rsidRPr="00476C77" w:rsidRDefault="00294C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4C60" w:rsidRPr="00476C77" w:rsidSect="0029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C8C"/>
    <w:multiLevelType w:val="multilevel"/>
    <w:tmpl w:val="2FD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B6A56"/>
    <w:multiLevelType w:val="multilevel"/>
    <w:tmpl w:val="64C8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4D7"/>
    <w:rsid w:val="001E19DA"/>
    <w:rsid w:val="00262A9D"/>
    <w:rsid w:val="00294C60"/>
    <w:rsid w:val="00476C77"/>
    <w:rsid w:val="00A6160D"/>
    <w:rsid w:val="00A77626"/>
    <w:rsid w:val="00C314D7"/>
    <w:rsid w:val="00E24568"/>
    <w:rsid w:val="00F5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4D7"/>
    <w:rPr>
      <w:b/>
      <w:bCs/>
    </w:rPr>
  </w:style>
  <w:style w:type="character" w:customStyle="1" w:styleId="apple-converted-space">
    <w:name w:val="apple-converted-space"/>
    <w:basedOn w:val="a0"/>
    <w:rsid w:val="00C3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2016-02-25T05:10:00Z</dcterms:created>
  <dcterms:modified xsi:type="dcterms:W3CDTF">2016-02-25T06:06:00Z</dcterms:modified>
</cp:coreProperties>
</file>